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1B5C" w:rsidRPr="00571B5C" w:rsidRDefault="00571B5C" w:rsidP="00571B5C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r w:rsidRPr="00571B5C">
        <w:rPr>
          <w:rFonts w:ascii="Calibri" w:eastAsia="Times New Roman" w:hAnsi="Calibri" w:cs="Calibri"/>
          <w:b/>
          <w:bCs/>
          <w:lang w:eastAsia="hr-HR"/>
        </w:rPr>
        <w:t>St-693/2019</w:t>
      </w:r>
    </w:p>
    <w:p w:rsidR="00571B5C" w:rsidRPr="00571B5C" w:rsidRDefault="00571B5C" w:rsidP="00571B5C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71B5C">
        <w:rPr>
          <w:b/>
          <w:bCs/>
        </w:rPr>
        <w:t>Solitudo.o.o. u stečaju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Vlašićka 11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31000 Osijek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OIB: 78760536671</w:t>
      </w:r>
    </w:p>
    <w:p w:rsidR="00571B5C" w:rsidRDefault="00571B5C" w:rsidP="00571B5C">
      <w:pPr>
        <w:spacing w:after="0" w:line="240" w:lineRule="auto"/>
      </w:pPr>
    </w:p>
    <w:p w:rsidR="00FE6AF0" w:rsidRPr="00FE6AF0" w:rsidRDefault="00FE6AF0" w:rsidP="00FE6AF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</w:pPr>
      <w:r w:rsidRPr="00FE6AF0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hr-HR"/>
        </w:rPr>
        <w:t>Popis vjerovnika (čl. 222. SZ)</w:t>
      </w:r>
    </w:p>
    <w:p w:rsidR="00571B5C" w:rsidRDefault="00571B5C" w:rsidP="00571B5C">
      <w:pPr>
        <w:spacing w:after="0" w:line="240" w:lineRule="auto"/>
      </w:pPr>
    </w:p>
    <w:p w:rsidR="00571B5C" w:rsidRDefault="00571B5C" w:rsidP="00571B5C">
      <w:pPr>
        <w:spacing w:after="0" w:line="240" w:lineRule="auto"/>
      </w:pPr>
    </w:p>
    <w:p w:rsidR="00FE6AF0" w:rsidRPr="00FE6AF0" w:rsidRDefault="00FE6AF0" w:rsidP="00FE6AF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FE6AF0">
        <w:rPr>
          <w:rFonts w:ascii="Calibri" w:eastAsia="Times New Roman" w:hAnsi="Calibri" w:cs="Calibri"/>
          <w:b/>
          <w:bCs/>
          <w:color w:val="000000"/>
          <w:lang w:eastAsia="hr-HR"/>
        </w:rPr>
        <w:t>Vjerovnici I. višeg isplatnog reda - prijavljene tražbine</w:t>
      </w:r>
    </w:p>
    <w:p w:rsidR="00571B5C" w:rsidRDefault="00571B5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"/>
        <w:gridCol w:w="4098"/>
        <w:gridCol w:w="3264"/>
        <w:gridCol w:w="1129"/>
      </w:tblGrid>
      <w:tr w:rsidR="00FE6AF0" w:rsidRPr="00FE6AF0" w:rsidTr="00CF1F33">
        <w:trPr>
          <w:trHeight w:val="54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FE6AF0" w:rsidRPr="00FE6AF0" w:rsidTr="00CF1F33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</w:tr>
      <w:tr w:rsidR="00FE6AF0" w:rsidRPr="00FE6AF0" w:rsidTr="00CF1F33">
        <w:trPr>
          <w:trHeight w:val="435"/>
        </w:trPr>
        <w:tc>
          <w:tcPr>
            <w:tcW w:w="43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E6AF0" w:rsidRPr="00FE6AF0" w:rsidRDefault="00FE6AF0" w:rsidP="00FE6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E6AF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</w:tbl>
    <w:p w:rsidR="00FE6AF0" w:rsidRDefault="00FE6AF0" w:rsidP="00571B5C">
      <w:pPr>
        <w:spacing w:after="0" w:line="240" w:lineRule="auto"/>
      </w:pPr>
    </w:p>
    <w:p w:rsidR="00FE6AF0" w:rsidRPr="00FE6AF0" w:rsidRDefault="00FE6AF0" w:rsidP="00FE6AF0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FE6AF0">
        <w:rPr>
          <w:rFonts w:ascii="Calibri" w:eastAsia="Times New Roman" w:hAnsi="Calibri" w:cs="Calibri"/>
          <w:b/>
          <w:bCs/>
          <w:color w:val="000000"/>
          <w:lang w:eastAsia="hr-HR"/>
        </w:rPr>
        <w:t>Vjerovnici II. višeg isplatnog reda i razlučni vjerovnici - prijavljene tražbine</w:t>
      </w:r>
    </w:p>
    <w:p w:rsidR="00571B5C" w:rsidRDefault="00571B5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"/>
        <w:gridCol w:w="3952"/>
        <w:gridCol w:w="3385"/>
        <w:gridCol w:w="1154"/>
      </w:tblGrid>
      <w:tr w:rsidR="00CF1F33" w:rsidRPr="00CF1F33" w:rsidTr="00CF1F33">
        <w:trPr>
          <w:trHeight w:val="60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Osnova tražbine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Filir d.o.o., OIB: 66118697525, Vijeća Europe 36, 32000 Vukovar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zajmu 07-2018 od 12.06.2018., Obračun kamata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260.000,00</w:t>
            </w:r>
          </w:p>
        </w:tc>
      </w:tr>
      <w:tr w:rsidR="00CF1F33" w:rsidRPr="00CF1F33" w:rsidTr="00CF1F33">
        <w:trPr>
          <w:trHeight w:val="945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Hrvatski zavod za zapošljavanje, OIB: 91547293790, Radnička cesta 1, 10000 Zagreb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međusobnim pravima i obvezama u svezi stručnog osposobljavanja za rad bez zasnivanja radnog odnosa, Klasa: 103-05/15-01/170, Ur. Broj: 2158-25-04/5-15-6 od 28.04.2015.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7.754,29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Mali Ivica d.o.o., OIB: 25511918261, J. J. Strossmayera 106, 31000 Osijek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kratkoročnom zajmu 1/2018, Računi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420.385,34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HEP Elektra d.o.o., OIB: 43965974818, Ulica grada Vukovara 37, 10000 Zagreb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52,84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Messer Croatia Plin d.o.o., OIB: 32179081874, Industrijska 1, 10290  Zaprešić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Računi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5.112,72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Fering FIT d.o.o., zastupano po odvjetnicima iz OD Rački i kolege j.t.d., Vlaška 50A/IV, 10000 Zagreb, pisarnica Zagreb 2, Oreškovićeva 6D/I, 10000 Zagreb, OIB: 18019882152, Maksimirska 32, 10000 Zagreb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Račun, trošak odvjetnika za sastavljanje prijave tražbine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Erste &amp; Steiermaerkische Bank d.d., zastupano po odvjetnicima iz OD Zec i partneri d.o.o., Kardinala A. stepinca 4, 31000 Osijek, OIB: 23057039320, Jadranski trg 3A, 51000 Rijeka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Ugovori: 1100496012, 5114250488, 5114541300, 5114834713 i 5402057780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15.905.300,26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Zeleni hit d.o.o., OIB: 52243424857, Rugvička cesta 102, Dragošička, 10370 Dugo Selo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581.607,32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Erste Card Club d.o.o., OIB: 85941596441, Ulica Frana Folnegovića 6, 10000 Zagreb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Poslovna kartica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16.700,52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Terra Energija d.o.o., OIB: 96364144112, Aleja Antuna Augustinčića 13, 10000 Zagreb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pozajmici, računi, ugovori o cesiji, asignaciji i preuzimanju duga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916.651,47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Gebruder d.o.o., OIB: 74651430516, Kralja Tomislava 80, 31222 Bizovac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152.000,00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DS Smith Belišće Croatia d.o.o., OIB: 67131617872, Vijenac S. H. Gutmanna 30, 31551 Belišće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Računi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80.873,00</w:t>
            </w:r>
          </w:p>
        </w:tc>
      </w:tr>
      <w:tr w:rsidR="00CF1F33" w:rsidRPr="00CF1F33" w:rsidTr="00CF1F33">
        <w:trPr>
          <w:trHeight w:val="469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Krunoslav Sablić, OIB: 66332332543, Valpovačka 3, Nard, 31550 Valpovo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Ugovori o dugoročnom zajmu: 2/2017, 4/2017, 1/2018, 2/2018, 3/2018, 4/2018, 5/2018, 6/2018, 7/2018, 8/2018, 9/2018, 10/2018 i 1/2019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CF1F33" w:rsidRPr="00CF1F33" w:rsidTr="00CF1F33">
        <w:trPr>
          <w:trHeight w:val="360"/>
        </w:trPr>
        <w:tc>
          <w:tcPr>
            <w:tcW w:w="44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18.346.437,76</w:t>
            </w:r>
          </w:p>
        </w:tc>
      </w:tr>
    </w:tbl>
    <w:p w:rsidR="00CF1F33" w:rsidRDefault="00CF1F33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"/>
        <w:gridCol w:w="6031"/>
        <w:gridCol w:w="1277"/>
        <w:gridCol w:w="1193"/>
      </w:tblGrid>
      <w:tr w:rsidR="00CF1F33" w:rsidRPr="00CF1F33" w:rsidTr="00CF1F33">
        <w:trPr>
          <w:trHeight w:val="22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REKAPITULACIJA</w:t>
            </w:r>
          </w:p>
        </w:tc>
      </w:tr>
      <w:tr w:rsidR="00CF1F33" w:rsidRPr="00CF1F33" w:rsidTr="00CF1F33">
        <w:trPr>
          <w:trHeight w:val="45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Rb. r.</w:t>
            </w:r>
          </w:p>
        </w:tc>
        <w:tc>
          <w:tcPr>
            <w:tcW w:w="3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Vrsta vjerovnika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Broj vjerovnika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</w:tr>
      <w:tr w:rsidR="00CF1F33" w:rsidRPr="00CF1F33" w:rsidTr="00CF1F33">
        <w:trPr>
          <w:trHeight w:val="342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Vjerovnici I. višeg isplatnog reda - prijavljene tražbine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CF1F33" w:rsidRPr="00CF1F33" w:rsidTr="00CF1F33">
        <w:trPr>
          <w:trHeight w:val="342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Vjerovnici II. višeg isplatnog reda i razlučni vjerovnici - prijavljene tražbine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18.346.437,76</w:t>
            </w:r>
          </w:p>
        </w:tc>
      </w:tr>
      <w:tr w:rsidR="00CF1F33" w:rsidRPr="00CF1F33" w:rsidTr="00CF1F33">
        <w:trPr>
          <w:trHeight w:val="342"/>
        </w:trPr>
        <w:tc>
          <w:tcPr>
            <w:tcW w:w="3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Sveukupno: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F1F33" w:rsidRPr="00CF1F33" w:rsidRDefault="00CF1F33" w:rsidP="00CF1F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1F3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18.346.437,76</w:t>
            </w:r>
          </w:p>
        </w:tc>
      </w:tr>
    </w:tbl>
    <w:p w:rsidR="0098189C" w:rsidRDefault="0098189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2"/>
        <w:gridCol w:w="5175"/>
        <w:gridCol w:w="1715"/>
      </w:tblGrid>
      <w:tr w:rsidR="0098189C" w:rsidRPr="002B62AA" w:rsidTr="00CF1F33">
        <w:trPr>
          <w:trHeight w:val="240"/>
        </w:trPr>
        <w:tc>
          <w:tcPr>
            <w:tcW w:w="1203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8189C" w:rsidRPr="002B62AA" w:rsidRDefault="0098189C" w:rsidP="00763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 Osijeku, 4. svibnja 2020.</w:t>
            </w:r>
          </w:p>
        </w:tc>
        <w:tc>
          <w:tcPr>
            <w:tcW w:w="37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="0098189C" w:rsidRPr="002B62AA" w:rsidTr="00CF1F33">
        <w:trPr>
          <w:trHeight w:val="240"/>
        </w:trPr>
        <w:tc>
          <w:tcPr>
            <w:tcW w:w="4055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R="0098189C" w:rsidRPr="002B62AA" w:rsidTr="00CF1F33">
        <w:trPr>
          <w:trHeight w:val="497"/>
        </w:trPr>
        <w:tc>
          <w:tcPr>
            <w:tcW w:w="4055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8189C" w:rsidRPr="002B62AA" w:rsidTr="00CF1F33">
        <w:trPr>
          <w:trHeight w:val="240"/>
        </w:trPr>
        <w:tc>
          <w:tcPr>
            <w:tcW w:w="4055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45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Zvonko Tomljanović</w:t>
            </w:r>
          </w:p>
        </w:tc>
      </w:tr>
    </w:tbl>
    <w:p w:rsidR="0098189C" w:rsidRDefault="0098189C" w:rsidP="00571B5C">
      <w:pPr>
        <w:spacing w:after="0" w:line="240" w:lineRule="auto"/>
      </w:pPr>
    </w:p>
    <w:sectPr w:rsidR="0098189C" w:rsidSect="00571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5C"/>
    <w:rsid w:val="00571B5C"/>
    <w:rsid w:val="00814017"/>
    <w:rsid w:val="0098189C"/>
    <w:rsid w:val="00CF1F33"/>
    <w:rsid w:val="00FE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9785"/>
  <w15:chartTrackingRefBased/>
  <w15:docId w15:val="{A8A46A92-3EDB-4129-945E-7B4A5689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2020-05-05T11:36:00Z</dcterms:created>
  <dcterms:modified xsi:type="dcterms:W3CDTF">2020-05-05T12:42:00Z</dcterms:modified>
</cp:coreProperties>
</file>